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DC" w:rsidRPr="000148F4" w:rsidRDefault="000148F4" w:rsidP="00500626">
      <w:pPr>
        <w:pStyle w:val="Tytu"/>
        <w:jc w:val="center"/>
        <w:rPr>
          <w:rFonts w:ascii="Segoe UI" w:hAnsi="Segoe UI" w:cs="Segoe UI"/>
          <w:b/>
          <w:color w:val="auto"/>
          <w:sz w:val="28"/>
          <w:szCs w:val="28"/>
        </w:rPr>
      </w:pPr>
      <w:r w:rsidRPr="000148F4">
        <w:rPr>
          <w:rFonts w:ascii="Segoe UI" w:hAnsi="Segoe UI" w:cs="Segoe UI"/>
          <w:b/>
          <w:bCs/>
          <w:color w:val="000000"/>
          <w:sz w:val="32"/>
          <w:szCs w:val="32"/>
        </w:rPr>
        <w:t xml:space="preserve">Aukcje od 1 zł, stuletnie auto z paczki i ikony </w:t>
      </w:r>
      <w:proofErr w:type="spellStart"/>
      <w:r w:rsidRPr="000148F4">
        <w:rPr>
          <w:rFonts w:ascii="Segoe UI" w:hAnsi="Segoe UI" w:cs="Segoe UI"/>
          <w:b/>
          <w:bCs/>
          <w:color w:val="000000"/>
          <w:sz w:val="32"/>
          <w:szCs w:val="32"/>
        </w:rPr>
        <w:t>driftingu</w:t>
      </w:r>
      <w:proofErr w:type="spellEnd"/>
      <w:r w:rsidRPr="000148F4">
        <w:rPr>
          <w:rFonts w:ascii="Segoe UI" w:hAnsi="Segoe UI" w:cs="Segoe UI"/>
          <w:b/>
          <w:bCs/>
          <w:color w:val="000000"/>
          <w:sz w:val="32"/>
          <w:szCs w:val="32"/>
        </w:rPr>
        <w:t xml:space="preserve"> </w:t>
      </w:r>
      <w:r w:rsidRPr="000148F4">
        <w:rPr>
          <w:rFonts w:ascii="Segoe UI" w:hAnsi="Segoe UI" w:cs="Segoe UI"/>
          <w:b/>
          <w:bCs/>
          <w:color w:val="000000"/>
          <w:sz w:val="28"/>
          <w:szCs w:val="28"/>
        </w:rPr>
        <w:t>Święto klasyków na 10. Retro Motor Show w Poznaniu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 xml:space="preserve">Limuzyna amerykańskiego malarza, stuletni auto-buggy wysłany do klienta w drewnianej skrzyni, porywające pokazy </w:t>
      </w:r>
      <w:proofErr w:type="spellStart"/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driftu</w:t>
      </w:r>
      <w:proofErr w:type="spellEnd"/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 xml:space="preserve"> oraz... kombajn Bizon przemierzający pół Polski w charytatywnym celu. Jubileuszowa, 10. edycja </w:t>
      </w:r>
      <w:hyperlink r:id="rId8" w:history="1">
        <w:r w:rsidRPr="003F16E3">
          <w:rPr>
            <w:rStyle w:val="Hipercze"/>
            <w:rFonts w:ascii="Segoe UI" w:hAnsi="Segoe UI" w:cs="Segoe UI"/>
            <w:b/>
            <w:bCs/>
            <w:sz w:val="22"/>
            <w:szCs w:val="22"/>
          </w:rPr>
          <w:t>Retro Motor Show</w:t>
        </w:r>
      </w:hyperlink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 xml:space="preserve"> na Międzynarodowych Targach Poznańskich zapowiada się jako największe i najbardziej wszechstronne święto klasycznej motoryzacji w tej części Europy. W weekend 18–20 września Poznań stanie się stolicą żywej historii, ryku silników i bezcennych unikatów z całego świata.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 xml:space="preserve">Ekstrawagancja w czystej postaci – Stutz Elvisa i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Wyetha</w:t>
      </w:r>
      <w:proofErr w:type="spellEnd"/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Jedną z gwiazd tegorocznej edycji będzie Stutz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Blackhawk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1972 roku – neoklasycystyczna limuzyna, która definiowała pojęcie luksusu i ostentacji w latach 70. Projekt spod ręki wizjonera Virgila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Exnera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wymagał ponad 1500 godzin rzemieślniczej pracy we Włoszech. Karoseria pokryta 22 warstwami lakieru oraz wnętrze wykończone skórą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Connolly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egzotycznym drewnem i akcentami pozłacanymi 24-karatowym złotem sprawiły, że auto stało się ulubionym rekwizytem najbogatszych ludzi tamtej ery. Jeździli nim Frank Sinatra, szach Iranu, a pierwszym nabywcą w historii był sam Król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Rock’n’Rolla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, Elvis Presley.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Prezentowany w Poznaniu egzemplarz kryje w sobie równie niezwykłą historię – jego pierwszym właścicielem był wybitny amerykański malarz Andrew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Wyeth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. Pojazd zachował się w autentycznym, kolekcjonerskim stanie i daje początek unikalnemu, polsko-amerykańskiemu projektowi. Po kompleksowej renowacji Stutz powróci do przestrzeni wystawienniczych jako kluczowy eksponat pierwszej w Europie Środkowej przekrojowej wystawy twórczości Andrew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Wyetha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i jego synów.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Samochód z katalogu wysyłkowego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Kolejną perłą zaprezentowaną przez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Bemot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Classic będzie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Sears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Motor Buggy z 1906 roku – pionierska konstrukcja z czasów, gdy automobilizm stawiał dopiero pierwsze kroki. Pojazd stworzony przez giganta handlowego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Sears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Roebuck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and Company miał stanowić prostszą i tańszą alternatywę dla tradycyjnej bryczki konnej. Co ciekawe, samochody dostarczano klientom z wiejskich rejonów USA… w drewnianych skrzyniach do samodzielnego montażu! Egzemplarz napędzany dwucylindrowym silnikiem chłodzonym powietrzem, z przekładnią cierną i kołami z pełnej gumy, stanowi autentyczny dokument świtu ery motoryzacji.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lastRenderedPageBreak/>
        <w:t>400 kilometrów kombajnem w szczytnym celu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Retro Motor Show to nie tylko blask lśniących lakierów, ale i wielkie serce środowiska miłośników motoryzacji. Na stoisku Jarzyna Film zwiedzający będą mogli zobaczyć kultowy kombajn zbożowy Bizon Z056. Za jego kierownicą Grzesiek z ekipy Talary Adventure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Garage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wyruszy 10 września z okolic Krakowa, pokonując ponad 400 kilometrów o własnych siłach, by zameldować się na terenie MTP</w:t>
      </w:r>
      <w:r w:rsidR="003F16E3">
        <w:rPr>
          <w:rFonts w:ascii="Segoe UI" w:hAnsi="Segoe UI" w:cs="Segoe UI"/>
          <w:color w:val="000000"/>
          <w:sz w:val="22"/>
          <w:szCs w:val="22"/>
        </w:rPr>
        <w:t xml:space="preserve"> </w:t>
      </w:r>
      <w:hyperlink r:id="rId9" w:history="1">
        <w:r w:rsidR="003F16E3" w:rsidRPr="003F16E3">
          <w:rPr>
            <w:rStyle w:val="Hipercze"/>
            <w:rFonts w:ascii="Segoe UI" w:hAnsi="Segoe UI" w:cs="Segoe UI"/>
            <w:sz w:val="22"/>
            <w:szCs w:val="22"/>
          </w:rPr>
          <w:t>(trasa pod linkiem)</w:t>
        </w:r>
      </w:hyperlink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2A3829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Wyprawa ma wymiar charytatywny</w:t>
      </w:r>
      <w:r w:rsidR="002A3829">
        <w:rPr>
          <w:rFonts w:ascii="Segoe UI" w:hAnsi="Segoe UI" w:cs="Segoe UI"/>
          <w:color w:val="000000"/>
          <w:sz w:val="22"/>
          <w:szCs w:val="22"/>
        </w:rPr>
        <w:t xml:space="preserve"> –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jej celem jest zebranie 100 tysięcy złotych na zakup nowego domu dla 65-letniego Pana Piotra, który samotnie opiekuje się niepełnosprawną żoną i córką (zbiórka prowadzona jest na portalach </w:t>
      </w:r>
      <w:hyperlink r:id="rId10" w:history="1">
        <w:r w:rsidRPr="003F16E3">
          <w:rPr>
            <w:rStyle w:val="Hipercze"/>
            <w:rFonts w:ascii="Segoe UI" w:hAnsi="Segoe UI" w:cs="Segoe UI"/>
            <w:sz w:val="22"/>
            <w:szCs w:val="22"/>
          </w:rPr>
          <w:t>zrzu</w:t>
        </w:r>
        <w:r w:rsidRPr="003F16E3">
          <w:rPr>
            <w:rStyle w:val="Hipercze"/>
            <w:rFonts w:ascii="Segoe UI" w:hAnsi="Segoe UI" w:cs="Segoe UI"/>
            <w:sz w:val="22"/>
            <w:szCs w:val="22"/>
          </w:rPr>
          <w:t>tka.pl</w:t>
        </w:r>
      </w:hyperlink>
      <w:r w:rsidRPr="000148F4">
        <w:rPr>
          <w:rFonts w:ascii="Segoe UI" w:hAnsi="Segoe UI" w:cs="Segoe UI"/>
          <w:color w:val="000000"/>
          <w:sz w:val="22"/>
          <w:szCs w:val="22"/>
        </w:rPr>
        <w:t xml:space="preserve"> oraz </w:t>
      </w:r>
      <w:hyperlink r:id="rId11" w:history="1">
        <w:r w:rsidRPr="003F16E3">
          <w:rPr>
            <w:rStyle w:val="Hipercze"/>
            <w:rFonts w:ascii="Segoe UI" w:hAnsi="Segoe UI" w:cs="Segoe UI"/>
            <w:sz w:val="22"/>
            <w:szCs w:val="22"/>
          </w:rPr>
          <w:t>pom</w:t>
        </w:r>
        <w:r w:rsidRPr="003F16E3">
          <w:rPr>
            <w:rStyle w:val="Hipercze"/>
            <w:rFonts w:ascii="Segoe UI" w:hAnsi="Segoe UI" w:cs="Segoe UI"/>
            <w:sz w:val="22"/>
            <w:szCs w:val="22"/>
          </w:rPr>
          <w:t>agam.pl</w:t>
        </w:r>
      </w:hyperlink>
      <w:r w:rsidRPr="000148F4">
        <w:rPr>
          <w:rFonts w:ascii="Segoe UI" w:hAnsi="Segoe UI" w:cs="Segoe UI"/>
          <w:color w:val="000000"/>
          <w:sz w:val="22"/>
          <w:szCs w:val="22"/>
        </w:rPr>
        <w:t>).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Buczooo</w:t>
      </w:r>
      <w:proofErr w:type="spellEnd"/>
      <w:r w:rsidRPr="003F16E3">
        <w:rPr>
          <w:rFonts w:ascii="Segoe UI" w:hAnsi="Segoe UI" w:cs="Segoe UI"/>
          <w:color w:val="000000"/>
          <w:sz w:val="24"/>
          <w:szCs w:val="24"/>
        </w:rPr>
        <w:t xml:space="preserve"> z programu Hi_5 i jego 8-litrowe V10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Wśród gości specjalnych targów pojawi się Robert „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Buczooo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”, twórca kanału Hi_5, którego profile w mediach społecznościowych śledzi blisko 1,5 miliona obserwatorów. Znany z testowania najdroższych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hypercarów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świata (w tym modeli Bugatti,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Pagani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czy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Koenigsegg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), prywatnie jest wielkim pasjonatem klasyków. W Poznaniu zaprezentuje swój prywatny unikat oraz zdobywcę nagrody Retro Motor Show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Awards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2022 roku –</w:t>
      </w:r>
      <w:r>
        <w:rPr>
          <w:rFonts w:ascii="Segoe UI" w:hAnsi="Segoe UI" w:cs="Segoe UI"/>
          <w:color w:val="000000"/>
          <w:sz w:val="22"/>
          <w:szCs w:val="22"/>
        </w:rPr>
        <w:t xml:space="preserve"> 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żółtego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Dodge’a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Vipera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I generacji z potężną, 8-litrową jednostką V10 pod długą maską.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 xml:space="preserve">90 lat Garbusa i 50-lecie Porsche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Transaxle</w:t>
      </w:r>
      <w:proofErr w:type="spellEnd"/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Jubileuszowa edycja targów to także czas świętowania ważnych rocznic. W Pawilonie 5A powstanie wyjątkowa strefa, w której uczczony zostanie m.in. 90-letni rodowód Volkswagena Garbusa.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Prawdziwą gratką dla fanów inżynierii ze Stuttgartu będzie z kolei 50-lecie koncepcji Porsche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Transaxle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. Z tej okazji Porsche Club Polska – jedyny autoryzowany klub marki w kraju – zaprezentuje kolekcjonerskie egzemplarze z silnikiem umieszczonym z przodu i skrzynią biegów przy tylnej osi. Na ekspozycji zobaczymy pełną ewolucję serii: od pionierskiego modelu 924 z 1976 roku, przez 944, 944 S2 i 968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Cabrio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aż po flagowe Porsche 928 w wersjach S2 oraz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poliftowej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S4. Wszystkie auta zaprezentują się w perfekcyjnym, fabrycznym stanie.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Od stuletnich Rolls-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Royce'ów</w:t>
      </w:r>
      <w:proofErr w:type="spellEnd"/>
      <w:r w:rsidRPr="003F16E3">
        <w:rPr>
          <w:rFonts w:ascii="Segoe UI" w:hAnsi="Segoe UI" w:cs="Segoe UI"/>
          <w:color w:val="000000"/>
          <w:sz w:val="24"/>
          <w:szCs w:val="24"/>
        </w:rPr>
        <w:t xml:space="preserve"> po ekranowe gwiazdy 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Poznań po raz pierwszy odwiedzi Piotr Życzyński z House of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Classics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przywożąc ze sobą prawdziwe białe kruki. Wśród nich zobaczymy m.in.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Simplex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Crane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Model 5 z 1916 roku (określanego mianem „amerykańskiego Rolls-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Royce'a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” z 9-litrowym silnikiem – jeden z </w:t>
      </w:r>
      <w:r w:rsidRPr="000148F4">
        <w:rPr>
          <w:rFonts w:ascii="Segoe UI" w:hAnsi="Segoe UI" w:cs="Segoe UI"/>
          <w:color w:val="000000"/>
          <w:sz w:val="22"/>
          <w:szCs w:val="22"/>
        </w:rPr>
        <w:lastRenderedPageBreak/>
        <w:t xml:space="preserve">zaledwie trzech egzemplarzy w Europie), De Tomaso Panterę z 1972 roku, przepiękne Maserati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Khamsin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zaprojektowane przez Marcello Gandiniego oraz klasyczne Porsche 911T w kultowym kolorze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Bahama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Yellow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W zupełnie inny, amerykański klimat przeniesie nas stoisko AMERICAN CLASSIC CARS z Nowogrodu Bobrzańskiego, prezentujące flotę luksusowych limuzyn ślubnych. Zwiedzający zobaczą tam Cadillaca Eldorado z 1972 roku z potężnym silnikiem V8 8.2l (ekranowego bohatera filmu o Violetcie Villas), unikalnego Lincolna Continental Mark IV Cartier Edition (1976 r.) z zegarami sygnowanymi przez słynnego jubilera, rzadki kabriolet Buick Centurion (1973 r.), eleganckiego Forda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Thunderbirda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(1975 r.) oraz potężnego pick-upa Forda F150 z 1986 roku.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Dla fanów mocnych wrażeń obowiązkowym punktem będzie stoisko Automobilklubu Bytowskiego, który z okazji swojego X-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lecia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przywiezie sportowe potwory: od legendarnego Audi RS2 2.2 Turbo, po Mercedesy W211 i CLK AMG z silnikami 6.3 V8 oraz BMW M2 CS.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Humor z PRL-u, babciny salonik i militarny sprzęt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Ekipa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AutoPoBabci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czyli miłośnicy przedwojennej motoryzacji, przywiezie ze sobą nie tylko bujany fotel, babciny salonik i klimat dawnych potańcówek przy muzyce na żywo, ale przede wszystkim unikatowe Fordy A (w wersjach Pick-up z 1928 r., Sport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Coupe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1929 r. i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Fordor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1930 r.), Fiata 508C z 1938 roku oraz niespodziankę z roku 1952.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Klimat minionych dekad zagwarantuje również Muzeum Humoru i Absurdu w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Uradzu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, które zaprezentuje milicyjną Nysę 522 w wersji operacyjno-wypadowej (nawiązującą do kultowej sceny z filmowego „Misia” Barei) oraz unikalnego Lublina 51 w barwach Polskiej Kroniki Filmowej.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Miłośnicy klimatów wojskowych odnajdą się w hali nr 4, gdzie Agencja Mienia Wojskowego stworzy Miasteczko Militarne. Znajdziemy tam m.in. czołg T34/85 M2 z Muzeum Broni Pancernej, radziecki czołg lekki T-70, wyrzutnię rakiet Katiusza BM13N na podwoziu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Studebakera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US-6 z Muzeum Uzbrojenia, kultowego Willysa MB oraz wojskowego Mercedesa z Centrum Szkolenia Wojsk Lądowych.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Swoją reprezentację będzie miało także Muzeum Narodowe Rolnictwa w Szreniawie, pokazując m.in. najstarszego Tarpana 233 Standard z</w:t>
      </w:r>
      <w:r w:rsidR="002A3829">
        <w:rPr>
          <w:rFonts w:ascii="Segoe UI" w:hAnsi="Segoe UI" w:cs="Segoe UI"/>
          <w:color w:val="000000"/>
          <w:sz w:val="22"/>
          <w:szCs w:val="22"/>
        </w:rPr>
        <w:t xml:space="preserve"> 1973 roku o numerze seryjnym L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000249. Temat ten rozwinie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Honker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Team, prezentując unikalne, prototypowe odmiany Tarpana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Honkera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lastRenderedPageBreak/>
        <w:t>Siła pasji – kluby, stowarzyszenia i muzea z całej Polski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Siłą poznańskich targów jest niezwykłe środowisko kolekcjonerów. W tym roku w halach MTP zobaczymy bogatą reprezentację najważniejszych organizacji i placówek muzealnych.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Wśród wystawców pojawią się m.in.:</w:t>
      </w:r>
    </w:p>
    <w:p w:rsidR="000148F4" w:rsidRPr="000148F4" w:rsidRDefault="000148F4" w:rsidP="000148F4">
      <w:pPr>
        <w:pStyle w:val="NormalnyWeb"/>
        <w:numPr>
          <w:ilvl w:val="0"/>
          <w:numId w:val="2"/>
        </w:numPr>
        <w:spacing w:before="24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Automobilklub Wielkopolski (występujący pod przewrotnym hasłem „Kobiety na traktory”),</w:t>
      </w:r>
    </w:p>
    <w:p w:rsidR="000148F4" w:rsidRPr="000148F4" w:rsidRDefault="000148F4" w:rsidP="000148F4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Automobilklub Bytowski, Toruński oraz Turek,</w:t>
      </w:r>
    </w:p>
    <w:p w:rsidR="000148F4" w:rsidRPr="000148F4" w:rsidRDefault="000148F4" w:rsidP="000148F4">
      <w:pPr>
        <w:pStyle w:val="NormalnyWeb"/>
        <w:numPr>
          <w:ilvl w:val="0"/>
          <w:numId w:val="2"/>
        </w:numPr>
        <w:spacing w:before="0" w:beforeAutospacing="0" w:after="24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Stowarzyszenie Klub Miłośników Syren i Warszaw, Mustang Klub Polska, Classic Volvo Club, Citroen Klub Poznań, Citroen Oldtimer Club Polska,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Amicale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Citroën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Pologne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Porsche Club Poland, Grupa Miłośników Datsunów, Ogólnopolski Rejestr Rekinów, Youngtimer Mazovia, Polskie Klasyki PRL,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Złombol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Klub "Traktor i Maszyna",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Honker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Team oraz dwukołowa rodzina Dzikie Pyry z Wielkopolski (z bogatą kolekcją Junaków, MZ, Jaw i WSK).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Swoje unikatowe eksponaty zaprezentują również czołowe muzea i grupy pasjonatów: Muzeum Motoryzacji Wena w Oławie, Muzeum Sztuki Inżynierskiej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Kopras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(z unikalnym Mikrusem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Cabrio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1957 r. oraz Fordem F3 z 1951 r.), Muzeum Karawaningu im. Tadeusza Sakowskiego, Muzeum Tamte Lata, Muzeum Techniki Motoryzacyjnej OL-MOT Retro, Kurnik Klasyków wraz z WGR Klasycznie (wystawa "Klasykiem do Sadu" i quiz z Przemkiem Szafrańskim), Muzeum Gaspar, Policyjne Bryki z Ameryki, Fundacja Klasyczna Jazda, Stowarzyszenie Moto Korona Wałcz, Klasyki Kostrzyna, Retro Banda oraz Retro Poraj.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Największa giełda samochodów z duszą w Polsce (Licytacje od 1 zł!)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Dla wielu odwiedzających Retro Motor Show to szansa na spełnienie marzenia o własnym zabytku. W tym roku Giełda Pojazdów Zabytkowych oferuje absolutny hit: wybrane samochody w formule licytacji od 1 zł bez ceny minimalnej! Na stoisku Giełdy Klasyków każdy zwiedzający będzie mógł złożyć ofertę na sprawne ikony: francuskie Renault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Dauphine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Gordini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brytyjskiego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Triumpha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2500 PI czy niemieckiego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Borgwarda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Isabellę.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Równolegle w halach zaprezentuje się czołówka branży importerskiej i dealerskiej, w tym Fabryka Klasyków (ze zjawiskowym BMW 330Ci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Cabrio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M Pack z Japonii, pancerne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Viano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Westfalia 3.5 V6 czy ekstremalnie rzadką Alfę Romeo 155 Q4),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Novanta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Classics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 platformą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ClassicBox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, Goźlińscy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Brothers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oraz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ABCar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lastRenderedPageBreak/>
        <w:t xml:space="preserve">Adrenalina pod gołym niebem –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Stunt</w:t>
      </w:r>
      <w:proofErr w:type="spellEnd"/>
      <w:r w:rsidRPr="003F16E3">
        <w:rPr>
          <w:rFonts w:ascii="Segoe UI" w:hAnsi="Segoe UI" w:cs="Segoe UI"/>
          <w:color w:val="000000"/>
          <w:sz w:val="24"/>
          <w:szCs w:val="24"/>
        </w:rPr>
        <w:t xml:space="preserve"> Wars i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Drift</w:t>
      </w:r>
      <w:proofErr w:type="spellEnd"/>
      <w:r w:rsidRPr="003F16E3">
        <w:rPr>
          <w:rFonts w:ascii="Segoe UI" w:hAnsi="Segoe UI" w:cs="Segoe UI"/>
          <w:color w:val="000000"/>
          <w:sz w:val="24"/>
          <w:szCs w:val="24"/>
        </w:rPr>
        <w:t xml:space="preserve"> Taxi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Dla </w:t>
      </w:r>
      <w:r w:rsidR="002A3829" w:rsidRPr="000148F4">
        <w:rPr>
          <w:rFonts w:ascii="Segoe UI" w:hAnsi="Segoe UI" w:cs="Segoe UI"/>
          <w:color w:val="000000"/>
          <w:sz w:val="22"/>
          <w:szCs w:val="22"/>
        </w:rPr>
        <w:t>poszukających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ryku silników i zapachu palonej gumy obowiązkowym punktem będzie strefa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Stunt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Wars Poland na Placu Marka. Chętni będą mogli zająć fotel pasażera w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Drift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Taxi i przejechać się bokiem w kontrolowanym poślizgu u boku czołowych kierowców, w tym Mistrza Polski klasy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Semi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-Pro Patryka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Detmera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oraz Marty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Pawłockiej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w rzadkim Chryslerze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Crossfire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Obok pokazów na żywo stanie wystawa ikon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driftingu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: Nissana 200SX, Toyoty Supry oraz kultowej Toyoty AE86 – modelu, który zapoczątkował światową historię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driftu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. Dopełnieniem emocji </w:t>
      </w:r>
      <w:r w:rsidR="002A3829">
        <w:rPr>
          <w:rFonts w:ascii="Segoe UI" w:hAnsi="Segoe UI" w:cs="Segoe UI"/>
          <w:color w:val="000000"/>
          <w:sz w:val="22"/>
          <w:szCs w:val="22"/>
        </w:rPr>
        <w:t xml:space="preserve">będzie strefa Sidro </w:t>
      </w:r>
      <w:proofErr w:type="spellStart"/>
      <w:r w:rsidR="002A3829">
        <w:rPr>
          <w:rFonts w:ascii="Segoe UI" w:hAnsi="Segoe UI" w:cs="Segoe UI"/>
          <w:color w:val="000000"/>
          <w:sz w:val="22"/>
          <w:szCs w:val="22"/>
        </w:rPr>
        <w:t>Drift</w:t>
      </w:r>
      <w:proofErr w:type="spellEnd"/>
      <w:r w:rsidR="002A3829">
        <w:rPr>
          <w:rFonts w:ascii="Segoe UI" w:hAnsi="Segoe UI" w:cs="Segoe UI"/>
          <w:color w:val="000000"/>
          <w:sz w:val="22"/>
          <w:szCs w:val="22"/>
        </w:rPr>
        <w:t xml:space="preserve"> Kart – </w:t>
      </w:r>
      <w:r w:rsidRPr="000148F4">
        <w:rPr>
          <w:rFonts w:ascii="Segoe UI" w:hAnsi="Segoe UI" w:cs="Segoe UI"/>
          <w:color w:val="000000"/>
          <w:sz w:val="22"/>
          <w:szCs w:val="22"/>
        </w:rPr>
        <w:t>tor z gokartami przystosowanymi do poślizgów.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 xml:space="preserve">Potańcówki i elegancja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Belle</w:t>
      </w:r>
      <w:proofErr w:type="spellEnd"/>
      <w:r w:rsidRPr="003F16E3">
        <w:rPr>
          <w:rFonts w:ascii="Segoe UI" w:hAnsi="Segoe UI" w:cs="Segoe UI"/>
          <w:color w:val="000000"/>
          <w:sz w:val="24"/>
          <w:szCs w:val="24"/>
        </w:rPr>
        <w:t xml:space="preserve"> </w:t>
      </w:r>
      <w:proofErr w:type="spellStart"/>
      <w:r w:rsidRPr="003F16E3">
        <w:rPr>
          <w:rFonts w:ascii="Segoe UI" w:hAnsi="Segoe UI" w:cs="Segoe UI"/>
          <w:color w:val="000000"/>
          <w:sz w:val="24"/>
          <w:szCs w:val="24"/>
        </w:rPr>
        <w:t>Époque</w:t>
      </w:r>
      <w:proofErr w:type="spellEnd"/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W Pawilonie 5 zwiedzający przeniosą się w czasie. W sobotę i niedzielę na scenie wystąpi zespół „Jak dawniej”, a prawdziwym hitem programu będą codzienne potańcówki pod sceną o godzinie 13:30.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O warstwę historyczną zadba GRH Zmierzch Epoki, prezentując sylwetki z lat 1900–1918 (w tym wczesnych mechaników, postać Gottlieba Daimlera oraz dawną kobietę-kierowcę). Zwiedzający będą mogli przymierzyć epokowe nakrycia głowy, spróbować sił w kaligrafii stalówką i obejrzeć codzienne pokazy mody historycznej.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Eksperci renowacji i profesjonalny warsztat</w:t>
      </w:r>
    </w:p>
    <w:p w:rsidR="003F16E3" w:rsidRPr="003F16E3" w:rsidRDefault="003F16E3" w:rsidP="003F16E3">
      <w:pPr>
        <w:pStyle w:val="NormalnyWeb"/>
        <w:jc w:val="both"/>
        <w:rPr>
          <w:rFonts w:ascii="Segoe UI" w:hAnsi="Segoe UI" w:cs="Segoe UI"/>
          <w:color w:val="000000"/>
          <w:sz w:val="22"/>
          <w:szCs w:val="22"/>
        </w:rPr>
      </w:pPr>
      <w:r w:rsidRPr="003F16E3">
        <w:rPr>
          <w:rFonts w:ascii="Segoe UI" w:hAnsi="Segoe UI" w:cs="Segoe UI"/>
          <w:color w:val="000000"/>
          <w:sz w:val="22"/>
          <w:szCs w:val="22"/>
        </w:rPr>
        <w:t xml:space="preserve">Akademia Renowacji zgromadzi ekspertów, producentów narzędzi, chemii i nowoczesnych technologii. W strefie zaprezentują się specjaliści od klasycznych Porsche z Call-911, firma </w:t>
      </w:r>
      <w:proofErr w:type="spellStart"/>
      <w:r w:rsidRPr="003F16E3">
        <w:rPr>
          <w:rFonts w:ascii="Segoe UI" w:hAnsi="Segoe UI" w:cs="Segoe UI"/>
          <w:color w:val="000000"/>
          <w:sz w:val="22"/>
          <w:szCs w:val="22"/>
        </w:rPr>
        <w:t>NowakEFI</w:t>
      </w:r>
      <w:proofErr w:type="spellEnd"/>
      <w:r w:rsidRPr="003F16E3">
        <w:rPr>
          <w:rFonts w:ascii="Segoe UI" w:hAnsi="Segoe UI" w:cs="Segoe UI"/>
          <w:color w:val="000000"/>
          <w:sz w:val="22"/>
          <w:szCs w:val="22"/>
        </w:rPr>
        <w:t xml:space="preserve"> z elektronicznymi układami wtrysku paliwa oraz NOVOL z linią lakierniczą NFCC, marką </w:t>
      </w:r>
      <w:proofErr w:type="spellStart"/>
      <w:r w:rsidRPr="003F16E3">
        <w:rPr>
          <w:rFonts w:ascii="Segoe UI" w:hAnsi="Segoe UI" w:cs="Segoe UI"/>
          <w:color w:val="000000"/>
          <w:sz w:val="22"/>
          <w:szCs w:val="22"/>
        </w:rPr>
        <w:t>Carever</w:t>
      </w:r>
      <w:proofErr w:type="spellEnd"/>
      <w:r w:rsidRPr="003F16E3">
        <w:rPr>
          <w:rFonts w:ascii="Segoe UI" w:hAnsi="Segoe UI" w:cs="Segoe UI"/>
          <w:color w:val="000000"/>
          <w:sz w:val="22"/>
          <w:szCs w:val="22"/>
        </w:rPr>
        <w:t xml:space="preserve"> i odzieżową VOLNO.</w:t>
      </w:r>
    </w:p>
    <w:p w:rsidR="003F16E3" w:rsidRPr="003F16E3" w:rsidRDefault="003F16E3" w:rsidP="003F16E3">
      <w:pPr>
        <w:pStyle w:val="NormalnyWeb"/>
        <w:jc w:val="both"/>
        <w:rPr>
          <w:rFonts w:ascii="Segoe UI" w:hAnsi="Segoe UI" w:cs="Segoe UI"/>
          <w:color w:val="000000"/>
          <w:sz w:val="22"/>
          <w:szCs w:val="22"/>
        </w:rPr>
      </w:pPr>
      <w:r w:rsidRPr="003F16E3">
        <w:rPr>
          <w:rFonts w:ascii="Segoe UI" w:hAnsi="Segoe UI" w:cs="Segoe UI"/>
          <w:color w:val="000000"/>
          <w:sz w:val="22"/>
          <w:szCs w:val="22"/>
        </w:rPr>
        <w:t xml:space="preserve">Warsztatową stronę pokaże NEO GARAGE i NEO TOOLS z gościem specjalnym Przemkiem Szafrańskim. Narzędzia marek </w:t>
      </w:r>
      <w:proofErr w:type="spellStart"/>
      <w:r w:rsidRPr="003F16E3">
        <w:rPr>
          <w:rFonts w:ascii="Segoe UI" w:hAnsi="Segoe UI" w:cs="Segoe UI"/>
          <w:color w:val="000000"/>
          <w:sz w:val="22"/>
          <w:szCs w:val="22"/>
        </w:rPr>
        <w:t>Knipex</w:t>
      </w:r>
      <w:proofErr w:type="spellEnd"/>
      <w:r w:rsidRPr="003F16E3">
        <w:rPr>
          <w:rFonts w:ascii="Segoe UI" w:hAnsi="Segoe UI" w:cs="Segoe UI"/>
          <w:color w:val="000000"/>
          <w:sz w:val="22"/>
          <w:szCs w:val="22"/>
        </w:rPr>
        <w:t xml:space="preserve"> i Wera zaprezentuje AGENTOOLS wraz z Muzeum GASPAR. Ofertę dopełnią Przedsiębiorstwo WP (przewody hamulcowe i Fiat 126p KJS), INDASA (materiały ścierne HT </w:t>
      </w:r>
      <w:proofErr w:type="spellStart"/>
      <w:r w:rsidRPr="003F16E3">
        <w:rPr>
          <w:rFonts w:ascii="Segoe UI" w:hAnsi="Segoe UI" w:cs="Segoe UI"/>
          <w:color w:val="000000"/>
          <w:sz w:val="22"/>
          <w:szCs w:val="22"/>
        </w:rPr>
        <w:t>Ceramic</w:t>
      </w:r>
      <w:proofErr w:type="spellEnd"/>
      <w:r w:rsidRPr="003F16E3">
        <w:rPr>
          <w:rFonts w:ascii="Segoe UI" w:hAnsi="Segoe UI" w:cs="Segoe UI"/>
          <w:color w:val="000000"/>
          <w:sz w:val="22"/>
          <w:szCs w:val="22"/>
        </w:rPr>
        <w:t xml:space="preserve"> i polerskie) oraz P4CHURA SIGNATURE (podkłady chroniące opony podczas zimowego postoju).</w:t>
      </w:r>
    </w:p>
    <w:p w:rsidR="000148F4" w:rsidRPr="000148F4" w:rsidRDefault="000148F4" w:rsidP="000148F4">
      <w:pPr>
        <w:pStyle w:val="Nagwek3"/>
        <w:spacing w:before="280" w:after="8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6"/>
          <w:szCs w:val="26"/>
        </w:rPr>
        <w:t>Praktyczna wiedza, wielkie wyprawy, gwiazdy i pasja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Scena Główna w Pawilonie 5 przez cały weekend będzie tętnić życiem, łącząc merytoryczne prelekcje, inspirujące opowieści i muzyczne doznania. Zwiedzający otrzymają solidną porcję </w:t>
      </w:r>
      <w:r w:rsidRPr="000148F4">
        <w:rPr>
          <w:rFonts w:ascii="Segoe UI" w:hAnsi="Segoe UI" w:cs="Segoe UI"/>
          <w:color w:val="000000"/>
          <w:sz w:val="22"/>
          <w:szCs w:val="22"/>
        </w:rPr>
        <w:lastRenderedPageBreak/>
        <w:t>praktycznej wiedzy – od porad dotyczących bezpiecznego zakupu i renowacji klasyka, po kwestie prawne i procedurę rejestracji pojazdu na żółte tablice.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 xml:space="preserve">O zmaganiach przy odbudowie kultowego Forda Mustanga oraz weryfikacji warsztatów opowie znany z TVN Turbo Przemek Szafrański wraz z uczniami szkół samochodowych w ramach obchodów 10-lecia Akademii Renowacji. Nie zabraknie też fascynujących historii z tras: organizatorzy Rajdu Koguta i 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Złombola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 xml:space="preserve"> zdradzą kulisy wypraw charytatywnych, pojawią się relacje z podróży kombajnem Bizon, Wyprawy Maluchów oraz prelekcje popularnych twórców internetowych, w tym Roberta „</w:t>
      </w:r>
      <w:proofErr w:type="spellStart"/>
      <w:r w:rsidRPr="000148F4">
        <w:rPr>
          <w:rFonts w:ascii="Segoe UI" w:hAnsi="Segoe UI" w:cs="Segoe UI"/>
          <w:color w:val="000000"/>
          <w:sz w:val="22"/>
          <w:szCs w:val="22"/>
        </w:rPr>
        <w:t>Buczooo</w:t>
      </w:r>
      <w:proofErr w:type="spellEnd"/>
      <w:r w:rsidRPr="000148F4">
        <w:rPr>
          <w:rFonts w:ascii="Segoe UI" w:hAnsi="Segoe UI" w:cs="Segoe UI"/>
          <w:color w:val="000000"/>
          <w:sz w:val="22"/>
          <w:szCs w:val="22"/>
        </w:rPr>
        <w:t>” z kanału Hi_5</w:t>
      </w:r>
      <w:r w:rsidR="002A3829">
        <w:rPr>
          <w:rFonts w:ascii="Segoe UI" w:hAnsi="Segoe UI" w:cs="Segoe UI"/>
          <w:color w:val="000000"/>
          <w:sz w:val="22"/>
          <w:szCs w:val="22"/>
        </w:rPr>
        <w:t>, Jarzyna Film</w:t>
      </w:r>
      <w:r w:rsidRPr="000148F4">
        <w:rPr>
          <w:rFonts w:ascii="Segoe UI" w:hAnsi="Segoe UI" w:cs="Segoe UI"/>
          <w:color w:val="000000"/>
          <w:sz w:val="22"/>
          <w:szCs w:val="22"/>
        </w:rPr>
        <w:t>, a także Jana Garbacza. W sobotę pojawi się Kornelia Olkucka – jedyna Polka w Formule 4. Całość dopełnią ważne panele dyskusyjne o roli kobiet w świecie klasycznej motoryzacji, przeplatane pokazami mody i koncertami.</w:t>
      </w:r>
    </w:p>
    <w:p w:rsidR="000148F4" w:rsidRPr="003F16E3" w:rsidRDefault="000148F4" w:rsidP="000148F4">
      <w:pPr>
        <w:pStyle w:val="Nagwek3"/>
        <w:spacing w:before="280" w:after="80"/>
        <w:jc w:val="both"/>
        <w:rPr>
          <w:rFonts w:ascii="Segoe UI" w:hAnsi="Segoe UI" w:cs="Segoe UI"/>
          <w:sz w:val="24"/>
          <w:szCs w:val="24"/>
        </w:rPr>
      </w:pPr>
      <w:r w:rsidRPr="003F16E3">
        <w:rPr>
          <w:rFonts w:ascii="Segoe UI" w:hAnsi="Segoe UI" w:cs="Segoe UI"/>
          <w:color w:val="000000"/>
          <w:sz w:val="24"/>
          <w:szCs w:val="24"/>
        </w:rPr>
        <w:t>Praktyczne ABC zwiedzającego</w:t>
      </w:r>
    </w:p>
    <w:p w:rsidR="000148F4" w:rsidRPr="000148F4" w:rsidRDefault="000148F4" w:rsidP="000148F4">
      <w:pPr>
        <w:pStyle w:val="NormalnyWeb"/>
        <w:numPr>
          <w:ilvl w:val="0"/>
          <w:numId w:val="3"/>
        </w:numPr>
        <w:spacing w:before="24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Wydarzenie: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10. edycja Retro Motor Show</w:t>
      </w:r>
    </w:p>
    <w:p w:rsidR="000148F4" w:rsidRPr="000148F4" w:rsidRDefault="000148F4" w:rsidP="000148F4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Termin: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18–20 września 2026 r.</w:t>
      </w:r>
    </w:p>
    <w:p w:rsidR="000148F4" w:rsidRPr="000148F4" w:rsidRDefault="000148F4" w:rsidP="000148F4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Lokalizacja: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Międzynarodowe Targi Poznańskie (ul. Głogowska 10, Poznań)</w:t>
      </w:r>
    </w:p>
    <w:p w:rsidR="000148F4" w:rsidRPr="000148F4" w:rsidRDefault="000148F4" w:rsidP="000148F4">
      <w:pPr>
        <w:pStyle w:val="NormalnyWeb"/>
        <w:numPr>
          <w:ilvl w:val="0"/>
          <w:numId w:val="3"/>
        </w:numPr>
        <w:spacing w:before="0" w:beforeAutospacing="0" w:after="24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Hale: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Pawilony 3, 3A, 4, 5, 5A oraz Plac Marka (Wejście Wschodnie od ul. Roosevelta / Wejście Północne od ul. Bukowskiej).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Godziny otwarcia:</w:t>
      </w:r>
    </w:p>
    <w:p w:rsidR="000148F4" w:rsidRPr="000148F4" w:rsidRDefault="000148F4" w:rsidP="000148F4">
      <w:pPr>
        <w:pStyle w:val="NormalnyWeb"/>
        <w:numPr>
          <w:ilvl w:val="0"/>
          <w:numId w:val="4"/>
        </w:numPr>
        <w:spacing w:before="24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Piątek (18.09): 11:00 – 19:00</w:t>
      </w:r>
    </w:p>
    <w:p w:rsidR="000148F4" w:rsidRPr="000148F4" w:rsidRDefault="000148F4" w:rsidP="000148F4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Sobota (19.09): 10:00 – 18:00</w:t>
      </w:r>
    </w:p>
    <w:p w:rsidR="000148F4" w:rsidRPr="000148F4" w:rsidRDefault="000148F4" w:rsidP="000148F4">
      <w:pPr>
        <w:pStyle w:val="NormalnyWeb"/>
        <w:numPr>
          <w:ilvl w:val="0"/>
          <w:numId w:val="4"/>
        </w:numPr>
        <w:spacing w:before="0" w:beforeAutospacing="0" w:after="24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Niedziela (20.09): 10:00 – 17:00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Bilety i promocja:</w:t>
      </w:r>
    </w:p>
    <w:p w:rsidR="000148F4" w:rsidRPr="000148F4" w:rsidRDefault="000148F4" w:rsidP="000148F4">
      <w:pPr>
        <w:pStyle w:val="NormalnyWeb"/>
        <w:numPr>
          <w:ilvl w:val="0"/>
          <w:numId w:val="5"/>
        </w:numPr>
        <w:spacing w:before="240" w:beforeAutospacing="0" w:after="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Trwa przedsprzedaż biletów w niższych cenach online – tylko do 13 września 2026 r. na stronie</w:t>
      </w:r>
      <w:hyperlink r:id="rId12" w:history="1">
        <w:r w:rsidRPr="000148F4">
          <w:rPr>
            <w:rStyle w:val="Hipercze"/>
            <w:rFonts w:ascii="Segoe UI" w:hAnsi="Segoe UI" w:cs="Segoe UI"/>
            <w:color w:val="000000"/>
            <w:sz w:val="22"/>
            <w:szCs w:val="22"/>
          </w:rPr>
          <w:t xml:space="preserve"> </w:t>
        </w:r>
        <w:r w:rsidRPr="000148F4">
          <w:rPr>
            <w:rStyle w:val="Hipercze"/>
            <w:rFonts w:ascii="Segoe UI" w:hAnsi="Segoe UI" w:cs="Segoe UI"/>
            <w:color w:val="1155CC"/>
            <w:sz w:val="22"/>
            <w:szCs w:val="22"/>
          </w:rPr>
          <w:t>tobilet.pl</w:t>
        </w:r>
      </w:hyperlink>
      <w:r w:rsidRPr="000148F4">
        <w:rPr>
          <w:rFonts w:ascii="Segoe UI" w:hAnsi="Segoe UI" w:cs="Segoe UI"/>
          <w:color w:val="000000"/>
          <w:sz w:val="22"/>
          <w:szCs w:val="22"/>
        </w:rPr>
        <w:t>.</w:t>
      </w:r>
    </w:p>
    <w:p w:rsidR="000148F4" w:rsidRPr="000148F4" w:rsidRDefault="000148F4" w:rsidP="000148F4">
      <w:pPr>
        <w:pStyle w:val="NormalnyWeb"/>
        <w:numPr>
          <w:ilvl w:val="0"/>
          <w:numId w:val="5"/>
        </w:numPr>
        <w:spacing w:before="0" w:beforeAutospacing="0" w:after="240" w:afterAutospacing="0"/>
        <w:textAlignment w:val="baseline"/>
        <w:rPr>
          <w:rFonts w:ascii="Segoe UI" w:hAnsi="Segoe UI" w:cs="Segoe UI"/>
          <w:color w:val="000000"/>
          <w:sz w:val="22"/>
          <w:szCs w:val="22"/>
        </w:rPr>
      </w:pP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Bilet specjalny:</w:t>
      </w:r>
      <w:r w:rsidRPr="000148F4">
        <w:rPr>
          <w:rFonts w:ascii="Segoe UI" w:hAnsi="Segoe UI" w:cs="Segoe UI"/>
          <w:color w:val="000000"/>
          <w:sz w:val="22"/>
          <w:szCs w:val="22"/>
        </w:rPr>
        <w:t xml:space="preserve"> Osoby, które przyjdą na targi w stylizacji retro (min. 3 elementy ubioru z lat 80. lub starszych), kupią bilet w promocyjnej cenie </w:t>
      </w:r>
      <w:r w:rsidRPr="000148F4">
        <w:rPr>
          <w:rFonts w:ascii="Segoe UI" w:hAnsi="Segoe UI" w:cs="Segoe UI"/>
          <w:b/>
          <w:bCs/>
          <w:color w:val="000000"/>
          <w:sz w:val="22"/>
          <w:szCs w:val="22"/>
        </w:rPr>
        <w:t>29,00 zł</w:t>
      </w:r>
      <w:r w:rsidRPr="000148F4">
        <w:rPr>
          <w:rFonts w:ascii="Segoe UI" w:hAnsi="Segoe UI" w:cs="Segoe UI"/>
          <w:color w:val="000000"/>
          <w:sz w:val="22"/>
          <w:szCs w:val="22"/>
        </w:rPr>
        <w:t>! Dedykowana bramka weryfikacyjna mieścić się będzie w Wejściu Północnym MTP.</w:t>
      </w:r>
    </w:p>
    <w:p w:rsidR="000148F4" w:rsidRPr="000148F4" w:rsidRDefault="000148F4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r w:rsidRPr="000148F4">
        <w:rPr>
          <w:rFonts w:ascii="Segoe UI" w:hAnsi="Segoe UI" w:cs="Segoe UI"/>
          <w:color w:val="000000"/>
          <w:sz w:val="22"/>
          <w:szCs w:val="22"/>
        </w:rPr>
        <w:t>Więcej informacji i pełny program:</w:t>
      </w:r>
      <w:hyperlink r:id="rId13" w:history="1">
        <w:r w:rsidRPr="000148F4">
          <w:rPr>
            <w:rStyle w:val="Hipercze"/>
            <w:rFonts w:ascii="Segoe UI" w:hAnsi="Segoe UI" w:cs="Segoe UI"/>
            <w:color w:val="000000"/>
            <w:sz w:val="22"/>
            <w:szCs w:val="22"/>
          </w:rPr>
          <w:t xml:space="preserve"> </w:t>
        </w:r>
        <w:r w:rsidRPr="000148F4">
          <w:rPr>
            <w:rStyle w:val="Hipercze"/>
            <w:rFonts w:ascii="Segoe UI" w:hAnsi="Segoe UI" w:cs="Segoe UI"/>
            <w:color w:val="1155CC"/>
            <w:sz w:val="22"/>
            <w:szCs w:val="22"/>
          </w:rPr>
          <w:t>retromotorshow.pl</w:t>
        </w:r>
      </w:hyperlink>
    </w:p>
    <w:p w:rsidR="005614DB" w:rsidRDefault="005614DB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  <w:bookmarkStart w:id="0" w:name="_GoBack"/>
      <w:bookmarkEnd w:id="0"/>
    </w:p>
    <w:p w:rsidR="005614DB" w:rsidRPr="000148F4" w:rsidRDefault="005614DB" w:rsidP="000148F4">
      <w:pPr>
        <w:pStyle w:val="NormalnyWeb"/>
        <w:spacing w:before="240" w:beforeAutospacing="0" w:after="240" w:afterAutospacing="0"/>
        <w:jc w:val="both"/>
        <w:rPr>
          <w:rFonts w:ascii="Segoe UI" w:hAnsi="Segoe UI" w:cs="Segoe UI"/>
        </w:rPr>
      </w:pPr>
    </w:p>
    <w:sectPr w:rsidR="005614DB" w:rsidRPr="000148F4" w:rsidSect="002D25DC">
      <w:headerReference w:type="default" r:id="rId14"/>
      <w:footerReference w:type="default" r:id="rId15"/>
      <w:pgSz w:w="11906" w:h="16838"/>
      <w:pgMar w:top="992" w:right="1418" w:bottom="277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107" w:rsidRDefault="00BB3107" w:rsidP="00F80242">
      <w:pPr>
        <w:spacing w:after="0" w:line="240" w:lineRule="auto"/>
      </w:pPr>
      <w:r>
        <w:separator/>
      </w:r>
    </w:p>
  </w:endnote>
  <w:endnote w:type="continuationSeparator" w:id="0">
    <w:p w:rsidR="00BB3107" w:rsidRDefault="00BB3107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egoe UI" w:hAnsi="Segoe UI" w:cs="Segoe UI"/>
        <w:sz w:val="16"/>
        <w:szCs w:val="16"/>
      </w:rPr>
      <w:id w:val="1921596374"/>
      <w:docPartObj>
        <w:docPartGallery w:val="Page Numbers (Bottom of Page)"/>
        <w:docPartUnique/>
      </w:docPartObj>
    </w:sdtPr>
    <w:sdtContent>
      <w:p w:rsidR="005614DB" w:rsidRPr="005614DB" w:rsidRDefault="005614DB">
        <w:pPr>
          <w:pStyle w:val="Stopka"/>
          <w:jc w:val="right"/>
          <w:rPr>
            <w:rFonts w:ascii="Segoe UI" w:hAnsi="Segoe UI" w:cs="Segoe UI"/>
            <w:sz w:val="16"/>
            <w:szCs w:val="16"/>
          </w:rPr>
        </w:pPr>
        <w:r w:rsidRPr="005614DB">
          <w:rPr>
            <w:rFonts w:ascii="Segoe UI" w:hAnsi="Segoe UI" w:cs="Segoe UI"/>
            <w:sz w:val="16"/>
            <w:szCs w:val="16"/>
          </w:rPr>
          <w:fldChar w:fldCharType="begin"/>
        </w:r>
        <w:r w:rsidRPr="005614DB">
          <w:rPr>
            <w:rFonts w:ascii="Segoe UI" w:hAnsi="Segoe UI" w:cs="Segoe UI"/>
            <w:sz w:val="16"/>
            <w:szCs w:val="16"/>
          </w:rPr>
          <w:instrText>PAGE   \* MERGEFORMAT</w:instrText>
        </w:r>
        <w:r w:rsidRPr="005614DB">
          <w:rPr>
            <w:rFonts w:ascii="Segoe UI" w:hAnsi="Segoe UI" w:cs="Segoe UI"/>
            <w:sz w:val="16"/>
            <w:szCs w:val="16"/>
          </w:rPr>
          <w:fldChar w:fldCharType="separate"/>
        </w:r>
        <w:r>
          <w:rPr>
            <w:rFonts w:ascii="Segoe UI" w:hAnsi="Segoe UI" w:cs="Segoe UI"/>
            <w:noProof/>
            <w:sz w:val="16"/>
            <w:szCs w:val="16"/>
          </w:rPr>
          <w:t>2</w:t>
        </w:r>
        <w:r w:rsidRPr="005614DB">
          <w:rPr>
            <w:rFonts w:ascii="Segoe UI" w:hAnsi="Segoe UI" w:cs="Segoe UI"/>
            <w:sz w:val="16"/>
            <w:szCs w:val="16"/>
          </w:rPr>
          <w:fldChar w:fldCharType="end"/>
        </w:r>
      </w:p>
    </w:sdtContent>
  </w:sdt>
  <w:p w:rsidR="005F3BB4" w:rsidRPr="005614DB" w:rsidRDefault="005F3BB4">
    <w:pPr>
      <w:pStyle w:val="Stopka"/>
      <w:rPr>
        <w:rFonts w:ascii="Segoe UI" w:hAnsi="Segoe UI" w:cs="Segoe U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107" w:rsidRDefault="00BB3107" w:rsidP="00F80242">
      <w:pPr>
        <w:spacing w:after="0" w:line="240" w:lineRule="auto"/>
      </w:pPr>
      <w:r>
        <w:separator/>
      </w:r>
    </w:p>
  </w:footnote>
  <w:footnote w:type="continuationSeparator" w:id="0">
    <w:p w:rsidR="00BB3107" w:rsidRDefault="00BB3107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BB4" w:rsidRPr="002D25DC" w:rsidRDefault="005F3BB4" w:rsidP="002D25DC">
    <w:pPr>
      <w:pStyle w:val="Nagwek"/>
      <w:jc w:val="right"/>
      <w:rPr>
        <w:rFonts w:ascii="Segoe UI" w:hAnsi="Segoe UI" w:cs="Segoe UI"/>
      </w:rPr>
    </w:pPr>
    <w:r w:rsidRPr="002D25DC">
      <w:rPr>
        <w:rFonts w:ascii="Segoe UI" w:hAnsi="Segoe UI" w:cs="Segoe U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7EAD43E1" wp14:editId="581209EB">
          <wp:simplePos x="0" y="0"/>
          <wp:positionH relativeFrom="page">
            <wp:posOffset>-40943</wp:posOffset>
          </wp:positionH>
          <wp:positionV relativeFrom="paragraph">
            <wp:posOffset>-449580</wp:posOffset>
          </wp:positionV>
          <wp:extent cx="7620383" cy="10687049"/>
          <wp:effectExtent l="0" t="0" r="0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383" cy="1068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5DC" w:rsidRPr="002D25DC">
      <w:rPr>
        <w:rFonts w:ascii="Segoe UI" w:hAnsi="Segoe UI" w:cs="Segoe UI"/>
      </w:rPr>
      <w:t xml:space="preserve">Poznań, </w:t>
    </w:r>
    <w:r w:rsidR="000148F4">
      <w:rPr>
        <w:rFonts w:ascii="Segoe UI" w:hAnsi="Segoe UI" w:cs="Segoe UI"/>
      </w:rPr>
      <w:t>10</w:t>
    </w:r>
    <w:r w:rsidR="00500626">
      <w:rPr>
        <w:rFonts w:ascii="Segoe UI" w:hAnsi="Segoe UI" w:cs="Segoe UI"/>
      </w:rPr>
      <w:t>.09</w:t>
    </w:r>
    <w:r w:rsidR="002D25DC" w:rsidRPr="002D25DC">
      <w:rPr>
        <w:rFonts w:ascii="Segoe UI" w:hAnsi="Segoe UI" w:cs="Segoe UI"/>
      </w:rPr>
      <w:t>.2026</w:t>
    </w:r>
  </w:p>
  <w:p w:rsidR="005F3BB4" w:rsidRDefault="005F3BB4" w:rsidP="00CA5AC3">
    <w:pPr>
      <w:pStyle w:val="Nagwek"/>
      <w:ind w:firstLine="708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288E"/>
    <w:multiLevelType w:val="multilevel"/>
    <w:tmpl w:val="2FE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E00F32"/>
    <w:multiLevelType w:val="multilevel"/>
    <w:tmpl w:val="5C50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BE1886"/>
    <w:multiLevelType w:val="multilevel"/>
    <w:tmpl w:val="1D5C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D21B8"/>
    <w:multiLevelType w:val="multilevel"/>
    <w:tmpl w:val="995C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D90960"/>
    <w:multiLevelType w:val="multilevel"/>
    <w:tmpl w:val="D582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242"/>
    <w:rsid w:val="000148F4"/>
    <w:rsid w:val="000B6032"/>
    <w:rsid w:val="00134147"/>
    <w:rsid w:val="00155A29"/>
    <w:rsid w:val="00162FE6"/>
    <w:rsid w:val="00223EFF"/>
    <w:rsid w:val="0022603D"/>
    <w:rsid w:val="0028694E"/>
    <w:rsid w:val="002A3829"/>
    <w:rsid w:val="002D25DC"/>
    <w:rsid w:val="003B2C93"/>
    <w:rsid w:val="003E3F16"/>
    <w:rsid w:val="003E6C0E"/>
    <w:rsid w:val="003F16E3"/>
    <w:rsid w:val="00453338"/>
    <w:rsid w:val="004A15C4"/>
    <w:rsid w:val="00500626"/>
    <w:rsid w:val="00535FC8"/>
    <w:rsid w:val="00551BC5"/>
    <w:rsid w:val="005614DB"/>
    <w:rsid w:val="005F3BB4"/>
    <w:rsid w:val="00652446"/>
    <w:rsid w:val="00666648"/>
    <w:rsid w:val="006E7ECB"/>
    <w:rsid w:val="00700379"/>
    <w:rsid w:val="007017EA"/>
    <w:rsid w:val="0076598D"/>
    <w:rsid w:val="00776FA1"/>
    <w:rsid w:val="00783854"/>
    <w:rsid w:val="00890785"/>
    <w:rsid w:val="008B6586"/>
    <w:rsid w:val="0090085F"/>
    <w:rsid w:val="009D165A"/>
    <w:rsid w:val="00A73527"/>
    <w:rsid w:val="00AF48C7"/>
    <w:rsid w:val="00B30616"/>
    <w:rsid w:val="00B416B5"/>
    <w:rsid w:val="00BA1335"/>
    <w:rsid w:val="00BB3107"/>
    <w:rsid w:val="00BE5756"/>
    <w:rsid w:val="00CA5AC3"/>
    <w:rsid w:val="00D8246B"/>
    <w:rsid w:val="00E462AC"/>
    <w:rsid w:val="00E575C8"/>
    <w:rsid w:val="00E70AA9"/>
    <w:rsid w:val="00E70DDF"/>
    <w:rsid w:val="00F61077"/>
    <w:rsid w:val="00F80242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25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2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6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character" w:styleId="Hipercze">
    <w:name w:val="Hyperlink"/>
    <w:basedOn w:val="Domylnaczcionkaakapitu"/>
    <w:uiPriority w:val="99"/>
    <w:unhideWhenUsed/>
    <w:rsid w:val="00223EF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EF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0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17EA"/>
    <w:rPr>
      <w:b/>
      <w:bCs/>
    </w:rPr>
  </w:style>
  <w:style w:type="character" w:styleId="Uwydatnienie">
    <w:name w:val="Emphasis"/>
    <w:basedOn w:val="Domylnaczcionkaakapitu"/>
    <w:uiPriority w:val="20"/>
    <w:qFormat/>
    <w:rsid w:val="007017EA"/>
    <w:rPr>
      <w:i/>
      <w:iCs/>
    </w:rPr>
  </w:style>
  <w:style w:type="paragraph" w:customStyle="1" w:styleId="isselectedend">
    <w:name w:val="isselectedend"/>
    <w:basedOn w:val="Normalny"/>
    <w:rsid w:val="003E6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D2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D2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2D25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D25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6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3F16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25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2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6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character" w:styleId="Hipercze">
    <w:name w:val="Hyperlink"/>
    <w:basedOn w:val="Domylnaczcionkaakapitu"/>
    <w:uiPriority w:val="99"/>
    <w:unhideWhenUsed/>
    <w:rsid w:val="00223EF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EF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0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17EA"/>
    <w:rPr>
      <w:b/>
      <w:bCs/>
    </w:rPr>
  </w:style>
  <w:style w:type="character" w:styleId="Uwydatnienie">
    <w:name w:val="Emphasis"/>
    <w:basedOn w:val="Domylnaczcionkaakapitu"/>
    <w:uiPriority w:val="20"/>
    <w:qFormat/>
    <w:rsid w:val="007017EA"/>
    <w:rPr>
      <w:i/>
      <w:iCs/>
    </w:rPr>
  </w:style>
  <w:style w:type="paragraph" w:customStyle="1" w:styleId="isselectedend">
    <w:name w:val="isselectedend"/>
    <w:basedOn w:val="Normalny"/>
    <w:rsid w:val="003E6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D2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D2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2D25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D25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6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3F16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3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813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842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997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762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046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0944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romotorshow.pl/" TargetMode="External"/><Relationship Id="rId13" Type="http://schemas.openxmlformats.org/officeDocument/2006/relationships/hyperlink" Target="https://retromotorshow.p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obilet.pl/retro-motor-show-2026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.facebook.com/l.php?u=https%3A%2F%2Fpomagam.pl%2F47bmme%3Ffbclid%3DIwcGRvZgFleHRuA2FlbQIxMABicmlkETBubXRXazdZT3lPNmUxUG41c3J0YwZhcHBfaWQQMjIyMDM5MTc4ODIwMDg5MgABHntasbtQU1ZNsgzvPOlz8wWHy6JDQuOTyorSiqjE-IZKBCfCL53mfkUdJBtW_aem_RJnpOHNgCF4VmR3-I2mspg&amp;h=AUAx5aq7Iq51jJJIurqGYFnU4BGw3IAwabN4dn4Ako3JeeGq-tTV7oSAQjSpTHMuvmj9Ei4jCBSlpi4fYKtlW-u1OCmrdVk4f2UoXtuV1Gh91Or1DcCWMSFYUS4AH41iLs2kKIsQ5dGBaezm&amp;__tn__=q&amp;c%5b0%5d=AUCWi_HAAHvhxdmO-hcayfJESTzW5D-sgoKsTZ9lAphuUsmFsYAWNxWxYEURYWOi2x3k-beAdae5UZQI01Pq1aFXTKdq8GEPtqI7k4NkSL20ohrEjQekbe5fob9oZKOCC6CzMYNPCJbgAJt0doLf4IJrSkG5Q0-JTv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.facebook.com/l.php?u=https%3A%2F%2Fzrzutka.pl%2Fz%2Fnowy-dom-dla-piotra%3Ffbclid%3DIwcGRvZgFleHRuA2FlbQIxMABicmlkETBubXRXazdZT3lPNmUxUG41c3J0YwZhcHBfaWQQMjIyMDM5MTc4ODIwMDg5MgABHhAmbaOaIsiORkHN4_f9YgH6kRJkcKQzF32OB5e2ne-sComtN21P9WtFH770_aem_V66XcXxPUeltn4v-8omoDg&amp;h=AUAdG2GNGNZQJJntuySptEwwWNrydx77zTz6i8LEpWlaG7B5jbQ2L3GMKDwUbMElrlGN4xeG0mPP_bI9SSmF3pebCZdzgFgbAYFIxRiBYjTi9SZrh3zRxHubNlcL2HV0Ec0PZn-W15867yAq&amp;__tn__=q&amp;c%5b0%5d=AUCWi_HAAHvhxdmO-hcayfJESTzW5D-sgoKsTZ9lAphuUsmFsYAWNxWxYEURYWOi2x3k-beAdae5UZQI01Pq1aFXTKdq8GEPtqI7k4NkSL20ohrEjQekbe5fob9oZKOCC6CzMYNPCJbgAJt0doLf4IJrSkG5Q0-JTv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.facebook.com/l.php?u=https%3A%2F%2Fwww.google.com%2Fmaps%2Fd%2Fviewer%3Fmid%3D1jmQR7g0-C3skAOAFd0yIQX42wOzQMXo%26fbclid%3DIwcGRvZgFleHRuA2FlbQIxMABicmlkETBubXRXazdZT3lPNmUxUG41c3J0YwZhcHBfaWQQMjIyMDM5MTc4ODIwMDg5MgABHtsrW59nmGuPrSStIunS0ldzYW76Yj_-9_BbVRld80mI_3qTs6tARW8SpNHH_aem_uQHXSWMeVxoy9hNIr5ig9w&amp;h=AUBbRum6QPazapDaT0ug442Yiu_DGs2QOSKbmB1KAIKb3GsaPUooHbcbCtJU0tybGT7ueusd6axpy89IO2HS8jPYqsI3XOyqTccAroV2Xe3jRxTYdkGzOD6ZVaGGF0L-SHdtS8MbOVfSGeed&amp;__tn__=q&amp;c%5b0%5d=AUCWi_HAAHvhxdmO-hcayfJESTzW5D-sgoKsTZ9lAphuUsmFsYAWNxWxYEURYWOi2x3k-beAdae5UZQI01Pq1aFXTKdq8GEPtqI7k4NkSL20ohrEjQekbe5fob9oZKOCC6CzMYNPCJbgAJt0doLf4IJrSkG5Q0-JTvQ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2143</Words>
  <Characters>12862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14976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Witomska</dc:creator>
  <cp:lastModifiedBy>Aleksandra Sobczyńska</cp:lastModifiedBy>
  <cp:revision>12</cp:revision>
  <cp:lastPrinted>2025-03-03T08:31:00Z</cp:lastPrinted>
  <dcterms:created xsi:type="dcterms:W3CDTF">2025-10-17T07:02:00Z</dcterms:created>
  <dcterms:modified xsi:type="dcterms:W3CDTF">2026-09-10T07:08:00Z</dcterms:modified>
</cp:coreProperties>
</file>